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Yönetim Planı Değişiklik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Değişiklik Talep Dilekçesi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Yönetim planının …… maddesinin değiştirilmesi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……………………… Apartmanı/Sitesi yönetim planının …… maddesinin aşağıdaki şekilde değiştirilmesini talep ediyoruz.</w:t>
      </w:r>
    </w:p>
    <w:p/>
    <w:p>
      <w:pPr>
        <w:spacing w:after="80"/>
      </w:pPr>
      <w:r>
        <w:rPr/>
        <w:t xml:space="preserve">MEVCUT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ÖNERİLEN YENİ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GEREKÇE:</w:t>
      </w:r>
    </w:p>
    <w:p>
      <w:pPr>
        <w:spacing w:after="80"/>
      </w:pPr>
      <w:r>
        <w:rPr/>
        <w:t xml:space="preserve">……………………… (mevcut hükmün uygulamada yarattığı sorun / kanun değişikliğine uyum / ihtiyaçların değişmesi vb.)</w:t>
      </w:r>
    </w:p>
    <w:p/>
    <w:p>
      <w:pPr>
        <w:spacing w:after="80"/>
      </w:pPr>
      <w:r>
        <w:rPr/>
        <w:t xml:space="preserve">Yönetim planı değişikliği kanunda öngörülen nitelikli çoğunlukla alınabilecek bir karar olduğundan, konunun ilk kat malikleri kurulu toplantısı gündemine alınmasını ve karara bağlanmasını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/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Yönetim planının …… maddesinin değiştirilmesi.</w:t>
      </w:r>
    </w:p>
    <w:p/>
    <w:p>
      <w:pPr>
        <w:spacing w:after="80"/>
      </w:pPr>
      <w:r>
        <w:rPr/>
        <w:t xml:space="preserve">Toplam bağımsız bölüm sayısı: ……   Karara katılan (kabul oyu veren) bağımsız bölüm sayısı: ……</w:t>
      </w:r>
    </w:p>
    <w:p/>
    <w:p>
      <w:pPr>
        <w:spacing w:after="80"/>
      </w:pPr>
      <w:r>
        <w:rPr/>
        <w:t xml:space="preserve">KARAR: ……………………… Apartmanı/Sitesi yönetim planının …… maddesi aşağıdaki şekilde değiştirilmiştir:</w:t>
      </w:r>
    </w:p>
    <w:p/>
    <w:p>
      <w:pPr>
        <w:spacing w:after="80"/>
      </w:pPr>
      <w:r>
        <w:rPr/>
        <w:t xml:space="preserve">Yeni Madde ……: ………………………………………………………………………</w:t>
      </w:r>
    </w:p>
    <w:p/>
    <w:p>
      <w:pPr>
        <w:spacing w:after="80"/>
      </w:pPr>
      <w:r>
        <w:rPr/>
        <w:t xml:space="preserve">Karar, kanunda aranan nitelikli çoğunluk sağlanarak alınmıştır (…… / …… bağımsız bölüm).</w:t>
      </w:r>
    </w:p>
    <w:p/>
    <w:p>
      <w:pPr>
        <w:spacing w:after="80"/>
      </w:pPr>
      <w:r>
        <w:rPr/>
        <w:t xml:space="preserve">Değişikliğin tapu siciline tescil ettirilmesi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Yönetim Planı Değişiklik Talep Dilekçesi Örneği</dc:title>
  <dc:description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description>
  <dc:subject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subject>
  <cp:keywords>yönetim planı, toplu yapı, KMK 28, tapu tescili, nitelikli çoğunluk, https://aptyonet.com/dilekceler/yonetim-plani-degisiklik-talep-dilekcesi-ornegi</cp:keywords>
  <cp:category/>
  <cp:lastModifiedBy>Apt Yönet</cp:lastModifiedBy>
  <dcterms:created xsi:type="dcterms:W3CDTF">2026-09-16T23:04:57+03:00</dcterms:created>
  <dcterms:modified xsi:type="dcterms:W3CDTF">2026-09-16T23:04:57+03:00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