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 Bilgi Formu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Kiracı Bilgi Formu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KAYITLARI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Veriler: Ad soyad, bağımsız bölüm numarası, iletişim bilgisi, taşınma tarihi, kullanım şekli (malik/kiracı), varsa araç plakası ve acil durumda aranacak kişi bilgisi.</w:t>
      </w:r>
    </w:p>
    <w:p/>
    <w:p>
      <w:pPr>
        <w:spacing w:after="80"/>
      </w:pPr>
      <w:r>
        <w:rPr/>
        <w:t xml:space="preserve">2. İşleme Amaçları:</w:t>
      </w:r>
    </w:p>
    <w:p>
      <w:pPr>
        <w:spacing w:after="80"/>
      </w:pPr>
      <w:r>
        <w:rPr/>
        <w:t xml:space="preserve">– Ortak gider (aidat) tahakkuk ve tahsilat işlemlerinin yürütülmesi</w:t>
      </w:r>
    </w:p>
    <w:p>
      <w:pPr>
        <w:spacing w:after="80"/>
      </w:pPr>
      <w:r>
        <w:rPr/>
        <w:t xml:space="preserve">– Kat malikleri kurulu çağrısı, işletme projesi ve diğer yasal bildirimlerin usulüne uygun tebliği</w:t>
      </w:r>
    </w:p>
    <w:p>
      <w:pPr>
        <w:spacing w:after="80"/>
      </w:pPr>
      <w:r>
        <w:rPr/>
        <w:t xml:space="preserve">– Ortak alanların güvenli kullanımı ve acil durumlarda iletişim kurulması</w:t>
      </w:r>
    </w:p>
    <w:p>
      <w:pPr>
        <w:spacing w:after="80"/>
      </w:pPr>
      <w:r>
        <w:rPr/>
        <w:t xml:space="preserve">– Otopark tahsisi ve benzeri kullanım düzenlerinin yürütülmesi</w:t>
      </w:r>
    </w:p>
    <w:p/>
    <w:p>
      <w:pPr>
        <w:spacing w:after="80"/>
      </w:pPr>
      <w:r>
        <w:rPr/>
        <w:t xml:space="preserve">3. Hukuki Sebep: Kat Mülkiyeti Kanunu'ndan doğan yükümlülüklerin yerine getirilmesi ve veri sorumlusunun meşru menfaati.</w:t>
      </w:r>
    </w:p>
    <w:p/>
    <w:p>
      <w:pPr>
        <w:spacing w:after="80"/>
      </w:pPr>
      <w:r>
        <w:rPr/>
        <w:t xml:space="preserve">4. Aktarım: Verileriniz üçüncü kişilerle paylaşılmaz. Yalnızca talep halinde yetkili adli ve idari makamlara aktarılır. Sakin listeleri panoya asılmaz, mesajlaşma gruplarında paylaşılmaz.</w:t>
      </w:r>
    </w:p>
    <w:p/>
    <w:p>
      <w:pPr>
        <w:spacing w:after="80"/>
      </w:pPr>
      <w:r>
        <w:rPr/>
        <w:t xml:space="preserve">5. Saklama Süresi: Bağımsız bölümden ayrılmanızı takiben, olası hukuki uyuşmazlıklar bakımından gerekli süre sonunda kayıtlarınız silinir veya anonim hale getirilir.</w:t>
      </w:r>
    </w:p>
    <w:p/>
    <w:p>
      <w:pPr>
        <w:spacing w:after="80"/>
      </w:pPr>
      <w:r>
        <w:rPr/>
        <w:t xml:space="preserve">6. Haklarınız: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2026-11-01T05:06:20+03:00</dcterms:created>
  <dcterms:modified xsi:type="dcterms:W3CDTF">2026-11-01T05:06:20+03:00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